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89" w:rsidRDefault="00350689" w:rsidP="00165826">
      <w:pPr>
        <w:spacing w:line="234" w:lineRule="exact"/>
        <w:ind w:left="20"/>
        <w:jc w:val="center"/>
        <w:rPr>
          <w:rFonts w:ascii="Trebuchet MS"/>
          <w:b/>
          <w:w w:val="90"/>
          <w:sz w:val="24"/>
          <w:szCs w:val="24"/>
        </w:rPr>
      </w:pPr>
    </w:p>
    <w:p w:rsidR="00165826" w:rsidRDefault="001B52B5" w:rsidP="00165826">
      <w:pPr>
        <w:spacing w:line="234" w:lineRule="exact"/>
        <w:ind w:left="20"/>
        <w:jc w:val="center"/>
        <w:rPr>
          <w:rFonts w:ascii="Trebuchet MS"/>
          <w:b/>
          <w:w w:val="90"/>
          <w:sz w:val="24"/>
          <w:szCs w:val="24"/>
        </w:rPr>
      </w:pPr>
      <w:r>
        <w:rPr>
          <w:rFonts w:ascii="Trebuchet MS"/>
          <w:b/>
          <w:w w:val="90"/>
          <w:sz w:val="24"/>
          <w:szCs w:val="24"/>
        </w:rPr>
        <w:t>NOTA INFORMATIVA N.</w:t>
      </w:r>
      <w:r w:rsidR="00165826">
        <w:rPr>
          <w:rFonts w:ascii="Trebuchet MS"/>
          <w:b/>
          <w:w w:val="90"/>
          <w:sz w:val="24"/>
          <w:szCs w:val="24"/>
        </w:rPr>
        <w:t xml:space="preserve"> </w:t>
      </w:r>
      <w:r>
        <w:rPr>
          <w:rFonts w:ascii="Trebuchet MS"/>
          <w:b/>
          <w:w w:val="90"/>
          <w:sz w:val="24"/>
          <w:szCs w:val="24"/>
        </w:rPr>
        <w:t>1</w:t>
      </w:r>
    </w:p>
    <w:p w:rsidR="00165826" w:rsidRPr="00161C68" w:rsidRDefault="00165826" w:rsidP="00165826">
      <w:pPr>
        <w:spacing w:line="234" w:lineRule="exact"/>
        <w:ind w:left="20"/>
        <w:jc w:val="center"/>
        <w:rPr>
          <w:rFonts w:ascii="Trebuchet MS"/>
          <w:b/>
          <w:sz w:val="24"/>
          <w:szCs w:val="24"/>
        </w:rPr>
      </w:pPr>
      <w:r w:rsidRPr="00161C68">
        <w:rPr>
          <w:rFonts w:ascii="Trebuchet MS"/>
          <w:b/>
          <w:w w:val="90"/>
          <w:sz w:val="24"/>
          <w:szCs w:val="24"/>
        </w:rPr>
        <w:t xml:space="preserve">CONVOCATORIA </w:t>
      </w:r>
      <w:r w:rsidR="001B52B5">
        <w:rPr>
          <w:rFonts w:ascii="Trebuchet MS"/>
          <w:b/>
          <w:w w:val="90"/>
          <w:sz w:val="24"/>
          <w:szCs w:val="24"/>
        </w:rPr>
        <w:t>1 Y 2</w:t>
      </w:r>
      <w:r w:rsidRPr="00161C68">
        <w:rPr>
          <w:rFonts w:ascii="Trebuchet MS"/>
          <w:b/>
          <w:w w:val="90"/>
          <w:sz w:val="24"/>
          <w:szCs w:val="24"/>
        </w:rPr>
        <w:t xml:space="preserve"> DE 2019</w:t>
      </w:r>
    </w:p>
    <w:p w:rsidR="00165826" w:rsidRDefault="00165826" w:rsidP="00165826">
      <w:pPr>
        <w:pStyle w:val="Textoindependiente"/>
        <w:rPr>
          <w:rFonts w:ascii="Times New Roman"/>
          <w:sz w:val="24"/>
          <w:u w:val="none"/>
        </w:rPr>
      </w:pPr>
    </w:p>
    <w:p w:rsidR="00165826" w:rsidRDefault="00165826" w:rsidP="00165826">
      <w:pPr>
        <w:pStyle w:val="Textoindependiente"/>
        <w:spacing w:before="8"/>
        <w:rPr>
          <w:rFonts w:ascii="Times New Roman"/>
          <w:sz w:val="26"/>
          <w:u w:val="none"/>
        </w:rPr>
      </w:pPr>
    </w:p>
    <w:p w:rsidR="00165826" w:rsidRDefault="001B52B5" w:rsidP="00165826">
      <w:pPr>
        <w:pStyle w:val="Textoindependiente"/>
        <w:spacing w:before="8"/>
        <w:jc w:val="both"/>
        <w:rPr>
          <w:rFonts w:ascii="Times New Roman"/>
          <w:sz w:val="26"/>
          <w:u w:val="none"/>
        </w:rPr>
      </w:pPr>
      <w:r>
        <w:rPr>
          <w:rFonts w:ascii="Times New Roman"/>
          <w:sz w:val="26"/>
          <w:u w:val="none"/>
        </w:rPr>
        <w:t>Que los portadores de los siguientes documentos de identidad (cedula de ciudadan</w:t>
      </w:r>
      <w:r>
        <w:rPr>
          <w:rFonts w:ascii="Times New Roman"/>
          <w:sz w:val="26"/>
          <w:u w:val="none"/>
        </w:rPr>
        <w:t>í</w:t>
      </w:r>
      <w:r>
        <w:rPr>
          <w:rFonts w:ascii="Times New Roman"/>
          <w:sz w:val="26"/>
          <w:u w:val="none"/>
        </w:rPr>
        <w:t>a) se inscribieron para las convocatorias externas para vinculaci</w:t>
      </w:r>
      <w:r>
        <w:rPr>
          <w:rFonts w:ascii="Times New Roman"/>
          <w:sz w:val="26"/>
          <w:u w:val="none"/>
        </w:rPr>
        <w:t>ó</w:t>
      </w:r>
      <w:r>
        <w:rPr>
          <w:rFonts w:ascii="Times New Roman"/>
          <w:sz w:val="26"/>
          <w:u w:val="none"/>
        </w:rPr>
        <w:t>n de trabajadores oficiales y cumplen con los requisitos de estudio y experiencia laboral exigidos para tal fin, pero no se</w:t>
      </w:r>
      <w:r>
        <w:rPr>
          <w:rFonts w:ascii="Times New Roman"/>
          <w:sz w:val="26"/>
          <w:u w:val="none"/>
        </w:rPr>
        <w:t>ñ</w:t>
      </w:r>
      <w:r>
        <w:rPr>
          <w:rFonts w:ascii="Times New Roman"/>
          <w:sz w:val="26"/>
          <w:u w:val="none"/>
        </w:rPr>
        <w:t xml:space="preserve">alaron el </w:t>
      </w:r>
      <w:r w:rsidR="006C691D">
        <w:rPr>
          <w:rFonts w:ascii="Times New Roman"/>
          <w:sz w:val="26"/>
          <w:u w:val="none"/>
        </w:rPr>
        <w:t>n</w:t>
      </w:r>
      <w:r w:rsidR="006C691D">
        <w:rPr>
          <w:rFonts w:ascii="Times New Roman"/>
          <w:sz w:val="26"/>
          <w:u w:val="none"/>
        </w:rPr>
        <w:t>ú</w:t>
      </w:r>
      <w:r w:rsidR="006C691D">
        <w:rPr>
          <w:rFonts w:ascii="Times New Roman"/>
          <w:sz w:val="26"/>
          <w:u w:val="none"/>
        </w:rPr>
        <w:t>mero</w:t>
      </w:r>
      <w:r>
        <w:rPr>
          <w:rFonts w:ascii="Times New Roman"/>
          <w:sz w:val="26"/>
          <w:u w:val="none"/>
        </w:rPr>
        <w:t xml:space="preserve"> de convocatoria para el cual se postulaban.  </w:t>
      </w:r>
    </w:p>
    <w:p w:rsidR="001B52B5" w:rsidRDefault="001B52B5" w:rsidP="00165826">
      <w:pPr>
        <w:pStyle w:val="Textoindependiente"/>
        <w:spacing w:before="8"/>
        <w:jc w:val="both"/>
        <w:rPr>
          <w:rFonts w:ascii="Times New Roman"/>
          <w:sz w:val="26"/>
          <w:u w:val="none"/>
        </w:rPr>
      </w:pPr>
    </w:p>
    <w:p w:rsidR="00350689" w:rsidRDefault="00350689" w:rsidP="001B52B5">
      <w:pPr>
        <w:pStyle w:val="Textoindependiente"/>
        <w:spacing w:before="8"/>
        <w:jc w:val="both"/>
      </w:pPr>
    </w:p>
    <w:tbl>
      <w:tblPr>
        <w:tblStyle w:val="Tablaconcuadrcula"/>
        <w:tblpPr w:leftFromText="141" w:rightFromText="141" w:vertAnchor="text" w:horzAnchor="page" w:tblpX="4276" w:tblpY="159"/>
        <w:tblW w:w="0" w:type="auto"/>
        <w:tblLook w:val="04A0" w:firstRow="1" w:lastRow="0" w:firstColumn="1" w:lastColumn="0" w:noHBand="0" w:noVBand="1"/>
      </w:tblPr>
      <w:tblGrid>
        <w:gridCol w:w="4820"/>
      </w:tblGrid>
      <w:tr w:rsidR="00165826" w:rsidTr="00350689">
        <w:trPr>
          <w:trHeight w:val="431"/>
        </w:trPr>
        <w:tc>
          <w:tcPr>
            <w:tcW w:w="4820" w:type="dxa"/>
          </w:tcPr>
          <w:p w:rsidR="00165826" w:rsidRDefault="00165826" w:rsidP="00350689">
            <w:pPr>
              <w:pStyle w:val="Ttulo1"/>
              <w:spacing w:before="96"/>
              <w:ind w:left="0"/>
              <w:jc w:val="center"/>
              <w:outlineLvl w:val="0"/>
            </w:pPr>
            <w:r w:rsidRPr="00D026B9">
              <w:rPr>
                <w:sz w:val="18"/>
                <w:szCs w:val="18"/>
              </w:rPr>
              <w:t>NUMERO DOCUMENTO (CEDULA DE CIUDADANIA)</w:t>
            </w:r>
          </w:p>
        </w:tc>
      </w:tr>
    </w:tbl>
    <w:p w:rsidR="00165826" w:rsidRDefault="00165826" w:rsidP="00350689">
      <w:pPr>
        <w:pStyle w:val="Ttulo1"/>
        <w:spacing w:before="96"/>
        <w:jc w:val="center"/>
      </w:pPr>
    </w:p>
    <w:p w:rsidR="00165826" w:rsidRDefault="00165826" w:rsidP="00350689">
      <w:pPr>
        <w:pStyle w:val="Textoindependiente"/>
        <w:jc w:val="center"/>
        <w:rPr>
          <w:b/>
          <w:u w:val="none"/>
        </w:rPr>
      </w:pPr>
    </w:p>
    <w:p w:rsidR="00165826" w:rsidRDefault="00165826" w:rsidP="00350689">
      <w:pPr>
        <w:pStyle w:val="Textoindependiente"/>
        <w:jc w:val="center"/>
        <w:rPr>
          <w:b/>
          <w:u w:val="none"/>
        </w:rPr>
      </w:pPr>
    </w:p>
    <w:tbl>
      <w:tblPr>
        <w:tblStyle w:val="Tablaconcuadrcula"/>
        <w:tblW w:w="0" w:type="auto"/>
        <w:tblInd w:w="846" w:type="dxa"/>
        <w:tblLook w:val="04A0" w:firstRow="1" w:lastRow="0" w:firstColumn="1" w:lastColumn="0" w:noHBand="0" w:noVBand="1"/>
      </w:tblPr>
      <w:tblGrid>
        <w:gridCol w:w="1329"/>
        <w:gridCol w:w="1579"/>
        <w:gridCol w:w="1629"/>
        <w:gridCol w:w="1629"/>
        <w:gridCol w:w="1629"/>
        <w:gridCol w:w="1329"/>
      </w:tblGrid>
      <w:tr w:rsidR="001B52B5" w:rsidTr="001B52B5">
        <w:tc>
          <w:tcPr>
            <w:tcW w:w="1329" w:type="dxa"/>
          </w:tcPr>
          <w:p w:rsidR="001B52B5" w:rsidRDefault="001B52B5" w:rsidP="00165826">
            <w:pPr>
              <w:pStyle w:val="Textoindependiente"/>
              <w:rPr>
                <w:b/>
                <w:u w:val="none"/>
              </w:rPr>
            </w:pPr>
            <w:r>
              <w:rPr>
                <w:b/>
                <w:u w:val="none"/>
              </w:rPr>
              <w:t>1098722691</w:t>
            </w:r>
          </w:p>
        </w:tc>
        <w:tc>
          <w:tcPr>
            <w:tcW w:w="1579" w:type="dxa"/>
          </w:tcPr>
          <w:p w:rsidR="001B52B5" w:rsidRDefault="001B52B5" w:rsidP="00165826">
            <w:pPr>
              <w:pStyle w:val="Textoindependiente"/>
              <w:rPr>
                <w:b/>
                <w:u w:val="none"/>
              </w:rPr>
            </w:pPr>
            <w:r>
              <w:rPr>
                <w:b/>
                <w:u w:val="none"/>
              </w:rPr>
              <w:t>91491863</w:t>
            </w:r>
          </w:p>
        </w:tc>
        <w:tc>
          <w:tcPr>
            <w:tcW w:w="1629" w:type="dxa"/>
          </w:tcPr>
          <w:p w:rsidR="001B52B5" w:rsidRDefault="001B52B5" w:rsidP="00165826">
            <w:pPr>
              <w:pStyle w:val="Textoindependiente"/>
              <w:rPr>
                <w:b/>
                <w:u w:val="none"/>
              </w:rPr>
            </w:pPr>
            <w:r>
              <w:rPr>
                <w:b/>
                <w:u w:val="none"/>
              </w:rPr>
              <w:t>1098687041</w:t>
            </w:r>
          </w:p>
        </w:tc>
        <w:tc>
          <w:tcPr>
            <w:tcW w:w="1629" w:type="dxa"/>
          </w:tcPr>
          <w:p w:rsidR="001B52B5" w:rsidRDefault="001B52B5" w:rsidP="00165826">
            <w:pPr>
              <w:pStyle w:val="Textoindependiente"/>
              <w:rPr>
                <w:b/>
                <w:u w:val="none"/>
              </w:rPr>
            </w:pPr>
            <w:r>
              <w:rPr>
                <w:b/>
                <w:u w:val="none"/>
              </w:rPr>
              <w:t>1018415321</w:t>
            </w:r>
          </w:p>
        </w:tc>
        <w:tc>
          <w:tcPr>
            <w:tcW w:w="1629" w:type="dxa"/>
          </w:tcPr>
          <w:p w:rsidR="001B52B5" w:rsidRDefault="001B52B5" w:rsidP="00165826">
            <w:pPr>
              <w:pStyle w:val="Textoindependiente"/>
              <w:rPr>
                <w:b/>
                <w:u w:val="none"/>
              </w:rPr>
            </w:pPr>
            <w:r>
              <w:rPr>
                <w:b/>
                <w:u w:val="none"/>
              </w:rPr>
              <w:t>1098776057</w:t>
            </w:r>
          </w:p>
        </w:tc>
        <w:tc>
          <w:tcPr>
            <w:tcW w:w="710" w:type="dxa"/>
          </w:tcPr>
          <w:p w:rsidR="001B52B5" w:rsidRDefault="001B52B5" w:rsidP="00165826">
            <w:pPr>
              <w:pStyle w:val="Textoindependiente"/>
              <w:rPr>
                <w:b/>
                <w:u w:val="none"/>
              </w:rPr>
            </w:pPr>
            <w:r>
              <w:rPr>
                <w:b/>
                <w:u w:val="none"/>
              </w:rPr>
              <w:t>1095831186</w:t>
            </w:r>
          </w:p>
        </w:tc>
      </w:tr>
      <w:tr w:rsidR="001B52B5" w:rsidTr="001B52B5">
        <w:tc>
          <w:tcPr>
            <w:tcW w:w="1329" w:type="dxa"/>
          </w:tcPr>
          <w:p w:rsidR="001B52B5" w:rsidRDefault="001B52B5" w:rsidP="00165826">
            <w:pPr>
              <w:pStyle w:val="Textoindependiente"/>
              <w:rPr>
                <w:b/>
                <w:u w:val="none"/>
              </w:rPr>
            </w:pPr>
            <w:r>
              <w:rPr>
                <w:b/>
                <w:u w:val="none"/>
              </w:rPr>
              <w:t>1098667890</w:t>
            </w:r>
          </w:p>
        </w:tc>
        <w:tc>
          <w:tcPr>
            <w:tcW w:w="1579" w:type="dxa"/>
          </w:tcPr>
          <w:p w:rsidR="001B52B5" w:rsidRDefault="001B52B5" w:rsidP="00165826">
            <w:pPr>
              <w:pStyle w:val="Textoindependiente"/>
              <w:rPr>
                <w:b/>
                <w:u w:val="none"/>
              </w:rPr>
            </w:pPr>
            <w:r>
              <w:rPr>
                <w:b/>
                <w:u w:val="none"/>
              </w:rPr>
              <w:t>63543748</w:t>
            </w:r>
          </w:p>
        </w:tc>
        <w:tc>
          <w:tcPr>
            <w:tcW w:w="1629" w:type="dxa"/>
          </w:tcPr>
          <w:p w:rsidR="001B52B5" w:rsidRDefault="001B52B5" w:rsidP="00165826">
            <w:pPr>
              <w:pStyle w:val="Textoindependiente"/>
              <w:rPr>
                <w:b/>
                <w:u w:val="none"/>
              </w:rPr>
            </w:pPr>
            <w:r>
              <w:rPr>
                <w:b/>
                <w:u w:val="none"/>
              </w:rPr>
              <w:t>13722808</w:t>
            </w:r>
          </w:p>
        </w:tc>
        <w:tc>
          <w:tcPr>
            <w:tcW w:w="1629" w:type="dxa"/>
          </w:tcPr>
          <w:p w:rsidR="001B52B5" w:rsidRDefault="001B52B5" w:rsidP="00165826">
            <w:pPr>
              <w:pStyle w:val="Textoindependiente"/>
              <w:rPr>
                <w:b/>
                <w:u w:val="none"/>
              </w:rPr>
            </w:pPr>
            <w:r>
              <w:rPr>
                <w:b/>
                <w:u w:val="none"/>
              </w:rPr>
              <w:t>37558087</w:t>
            </w:r>
          </w:p>
        </w:tc>
        <w:tc>
          <w:tcPr>
            <w:tcW w:w="1629" w:type="dxa"/>
          </w:tcPr>
          <w:p w:rsidR="001B52B5" w:rsidRDefault="001B52B5" w:rsidP="00165826">
            <w:pPr>
              <w:pStyle w:val="Textoindependiente"/>
              <w:rPr>
                <w:b/>
                <w:u w:val="none"/>
              </w:rPr>
            </w:pPr>
            <w:r>
              <w:rPr>
                <w:b/>
                <w:u w:val="none"/>
              </w:rPr>
              <w:t>1098768865</w:t>
            </w:r>
          </w:p>
        </w:tc>
        <w:tc>
          <w:tcPr>
            <w:tcW w:w="710" w:type="dxa"/>
          </w:tcPr>
          <w:p w:rsidR="001B52B5" w:rsidRDefault="001B52B5" w:rsidP="00165826">
            <w:pPr>
              <w:pStyle w:val="Textoindependiente"/>
              <w:rPr>
                <w:b/>
                <w:u w:val="none"/>
              </w:rPr>
            </w:pPr>
          </w:p>
        </w:tc>
      </w:tr>
    </w:tbl>
    <w:p w:rsidR="00165826" w:rsidRPr="00350689" w:rsidRDefault="00165826" w:rsidP="00165826">
      <w:pPr>
        <w:pStyle w:val="Textoindependiente"/>
        <w:rPr>
          <w:bCs/>
          <w:u w:val="none"/>
        </w:rPr>
      </w:pPr>
    </w:p>
    <w:p w:rsidR="00350689" w:rsidRDefault="00350689" w:rsidP="00165826">
      <w:pPr>
        <w:pStyle w:val="Textoindependiente"/>
        <w:rPr>
          <w:rFonts w:ascii="Times New Roman" w:hAnsi="Times New Roman" w:cs="Times New Roman"/>
          <w:bCs/>
          <w:sz w:val="26"/>
          <w:szCs w:val="26"/>
          <w:u w:val="none"/>
        </w:rPr>
      </w:pPr>
    </w:p>
    <w:p w:rsidR="00350689" w:rsidRDefault="00350689" w:rsidP="00165826">
      <w:pPr>
        <w:pStyle w:val="Textoindependiente"/>
        <w:rPr>
          <w:rFonts w:ascii="Times New Roman" w:hAnsi="Times New Roman" w:cs="Times New Roman"/>
          <w:bCs/>
          <w:sz w:val="26"/>
          <w:szCs w:val="26"/>
          <w:u w:val="none"/>
        </w:rPr>
      </w:pPr>
      <w:bookmarkStart w:id="0" w:name="_GoBack"/>
      <w:bookmarkEnd w:id="0"/>
    </w:p>
    <w:p w:rsidR="00165826" w:rsidRPr="00350689" w:rsidRDefault="001B52B5" w:rsidP="00165826">
      <w:pPr>
        <w:pStyle w:val="Textoindependiente"/>
        <w:rPr>
          <w:rFonts w:ascii="Times New Roman" w:hAnsi="Times New Roman" w:cs="Times New Roman"/>
          <w:bCs/>
          <w:sz w:val="26"/>
          <w:szCs w:val="26"/>
          <w:u w:val="none"/>
        </w:rPr>
      </w:pPr>
      <w:r w:rsidRPr="00350689">
        <w:rPr>
          <w:rFonts w:ascii="Times New Roman" w:hAnsi="Times New Roman" w:cs="Times New Roman"/>
          <w:bCs/>
          <w:sz w:val="26"/>
          <w:szCs w:val="26"/>
          <w:u w:val="none"/>
        </w:rPr>
        <w:t xml:space="preserve">por lo anterior </w:t>
      </w:r>
      <w:r w:rsidR="00350689">
        <w:rPr>
          <w:rFonts w:ascii="Times New Roman" w:hAnsi="Times New Roman" w:cs="Times New Roman"/>
          <w:bCs/>
          <w:sz w:val="26"/>
          <w:szCs w:val="26"/>
          <w:u w:val="none"/>
        </w:rPr>
        <w:t xml:space="preserve">se solicita a las personas que portan el documento de identidad arriba señalado para que </w:t>
      </w:r>
      <w:r w:rsidR="00677018">
        <w:rPr>
          <w:rFonts w:ascii="Times New Roman" w:hAnsi="Times New Roman" w:cs="Times New Roman"/>
          <w:bCs/>
          <w:sz w:val="26"/>
          <w:szCs w:val="26"/>
          <w:u w:val="none"/>
        </w:rPr>
        <w:t>a través</w:t>
      </w:r>
      <w:r w:rsidR="00350689">
        <w:rPr>
          <w:rFonts w:ascii="Times New Roman" w:hAnsi="Times New Roman" w:cs="Times New Roman"/>
          <w:bCs/>
          <w:sz w:val="26"/>
          <w:szCs w:val="26"/>
          <w:u w:val="none"/>
        </w:rPr>
        <w:t xml:space="preserve"> de correo electrónico </w:t>
      </w:r>
      <w:hyperlink r:id="rId6" w:history="1">
        <w:r w:rsidR="00350689" w:rsidRPr="0048322E">
          <w:rPr>
            <w:rStyle w:val="Hipervnculo"/>
            <w:rFonts w:ascii="Times New Roman" w:hAnsi="Times New Roman" w:cs="Times New Roman"/>
            <w:bCs/>
            <w:sz w:val="26"/>
            <w:szCs w:val="26"/>
          </w:rPr>
          <w:t>Luis.aparicio@empas.gov.co</w:t>
        </w:r>
      </w:hyperlink>
      <w:r w:rsidR="00350689">
        <w:rPr>
          <w:rFonts w:ascii="Times New Roman" w:hAnsi="Times New Roman" w:cs="Times New Roman"/>
          <w:bCs/>
          <w:sz w:val="26"/>
          <w:szCs w:val="26"/>
          <w:u w:val="none"/>
        </w:rPr>
        <w:t xml:space="preserve"> manifiesten expresamente</w:t>
      </w:r>
      <w:r w:rsidR="00677018">
        <w:rPr>
          <w:rFonts w:ascii="Times New Roman" w:hAnsi="Times New Roman" w:cs="Times New Roman"/>
          <w:bCs/>
          <w:sz w:val="26"/>
          <w:szCs w:val="26"/>
          <w:u w:val="none"/>
        </w:rPr>
        <w:t xml:space="preserve"> hasta el día de mañana viernes 19 de julio 11:30am, </w:t>
      </w:r>
      <w:r w:rsidR="00350689">
        <w:rPr>
          <w:rFonts w:ascii="Times New Roman" w:hAnsi="Times New Roman" w:cs="Times New Roman"/>
          <w:bCs/>
          <w:sz w:val="26"/>
          <w:szCs w:val="26"/>
          <w:u w:val="none"/>
        </w:rPr>
        <w:t xml:space="preserve">el </w:t>
      </w:r>
      <w:r w:rsidR="00677018">
        <w:rPr>
          <w:rFonts w:ascii="Times New Roman" w:hAnsi="Times New Roman" w:cs="Times New Roman"/>
          <w:bCs/>
          <w:sz w:val="26"/>
          <w:szCs w:val="26"/>
          <w:u w:val="none"/>
        </w:rPr>
        <w:t>número</w:t>
      </w:r>
      <w:r w:rsidR="00350689">
        <w:rPr>
          <w:rFonts w:ascii="Times New Roman" w:hAnsi="Times New Roman" w:cs="Times New Roman"/>
          <w:bCs/>
          <w:sz w:val="26"/>
          <w:szCs w:val="26"/>
          <w:u w:val="none"/>
        </w:rPr>
        <w:t xml:space="preserve"> de convocatoria al cual se postularon</w:t>
      </w:r>
      <w:r w:rsidR="00677018">
        <w:rPr>
          <w:rFonts w:ascii="Times New Roman" w:hAnsi="Times New Roman" w:cs="Times New Roman"/>
          <w:bCs/>
          <w:sz w:val="26"/>
          <w:szCs w:val="26"/>
          <w:u w:val="none"/>
        </w:rPr>
        <w:t>.</w:t>
      </w:r>
    </w:p>
    <w:p w:rsidR="00165826" w:rsidRDefault="00165826" w:rsidP="00165826">
      <w:pPr>
        <w:pStyle w:val="Textoindependiente"/>
        <w:rPr>
          <w:b/>
          <w:u w:val="none"/>
        </w:rPr>
      </w:pPr>
    </w:p>
    <w:p w:rsidR="00677018" w:rsidRDefault="00677018" w:rsidP="00165826">
      <w:pPr>
        <w:pStyle w:val="Textoindependiente"/>
        <w:rPr>
          <w:b/>
          <w:u w:val="none"/>
        </w:rPr>
      </w:pPr>
    </w:p>
    <w:p w:rsidR="00677018" w:rsidRDefault="00677018" w:rsidP="00165826">
      <w:pPr>
        <w:pStyle w:val="Textoindependiente"/>
        <w:rPr>
          <w:b/>
          <w:u w:val="none"/>
        </w:rPr>
      </w:pPr>
    </w:p>
    <w:p w:rsidR="00165826" w:rsidRDefault="00165826"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350689" w:rsidRDefault="00350689" w:rsidP="00165826">
      <w:pPr>
        <w:pStyle w:val="Textoindependiente"/>
        <w:rPr>
          <w:b/>
          <w:u w:val="none"/>
        </w:rPr>
      </w:pPr>
    </w:p>
    <w:p w:rsidR="00165826" w:rsidRDefault="00165826" w:rsidP="00165826">
      <w:pPr>
        <w:pStyle w:val="Textoindependiente"/>
        <w:spacing w:before="6"/>
        <w:rPr>
          <w:b/>
          <w:sz w:val="27"/>
          <w:u w:val="none"/>
        </w:rPr>
      </w:pPr>
      <w:r>
        <w:rPr>
          <w:noProof/>
        </w:rPr>
        <mc:AlternateContent>
          <mc:Choice Requires="wps">
            <w:drawing>
              <wp:anchor distT="0" distB="0" distL="0" distR="0" simplePos="0" relativeHeight="251659264" behindDoc="1" locked="0" layoutInCell="1" allowOverlap="1" wp14:anchorId="702D858D" wp14:editId="1D696CBC">
                <wp:simplePos x="0" y="0"/>
                <wp:positionH relativeFrom="page">
                  <wp:posOffset>1009015</wp:posOffset>
                </wp:positionH>
                <wp:positionV relativeFrom="paragraph">
                  <wp:posOffset>229235</wp:posOffset>
                </wp:positionV>
                <wp:extent cx="6104890" cy="591820"/>
                <wp:effectExtent l="8890" t="12065" r="10795" b="571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591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5826" w:rsidRDefault="00165826" w:rsidP="00165826">
                            <w:pPr>
                              <w:pStyle w:val="Textoindependiente"/>
                              <w:spacing w:line="242" w:lineRule="auto"/>
                              <w:ind w:left="105"/>
                              <w:rPr>
                                <w:u w:val="none"/>
                              </w:rPr>
                            </w:pPr>
                            <w:r>
                              <w:rPr>
                                <w:b/>
                              </w:rPr>
                              <w:t>Aviso informativo</w:t>
                            </w:r>
                            <w:r>
                              <w:rPr>
                                <w:u w:val="none"/>
                              </w:rPr>
                              <w:t>: Los aspirantes admitidos deberán presentarse el viernes 19 de julio del presente año, quince (15) minutos antes de la hora señalada (1. Pm) para la prueba escrita en la dirección indicada. Una vez iniciada la prueba no se permitirá el ingreso de ningún aspirante. Debe presentar documento de identidad y lapicero de tinta negra.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D858D" id="_x0000_t202" coordsize="21600,21600" o:spt="202" path="m,l,21600r21600,l21600,xe">
                <v:stroke joinstyle="miter"/>
                <v:path gradientshapeok="t" o:connecttype="rect"/>
              </v:shapetype>
              <v:shape id="Text Box 3" o:spid="_x0000_s1026" type="#_x0000_t202" style="position:absolute;margin-left:79.45pt;margin-top:18.05pt;width:480.7pt;height:4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" filled="f" strokeweight=".16936mm">
                <v:textbox inset="0,0,0,0">
                  <w:txbxContent>
                    <w:p w:rsidR="00165826" w:rsidRDefault="00165826" w:rsidP="00165826">
                      <w:pPr>
                        <w:pStyle w:val="Textoindependiente"/>
                        <w:spacing w:line="242" w:lineRule="auto"/>
                        <w:ind w:left="105"/>
                        <w:rPr>
                          <w:u w:val="none"/>
                        </w:rPr>
                      </w:pPr>
                      <w:r>
                        <w:rPr>
                          <w:b/>
                        </w:rPr>
                        <w:t>Aviso informativo</w:t>
                      </w:r>
                      <w:r>
                        <w:rPr>
                          <w:u w:val="none"/>
                        </w:rPr>
                        <w:t>: Los aspirantes admitidos deberán presentarse el viernes 19 de julio del presente año, quince (15) minutos antes de la hora señalada (1. Pm) para la prueba escrita en la dirección indicada. Una vez iniciada la prueba no se permitirá el ingreso de ningún aspirante. Debe presentar documento de identidad y lapicero de tinta negra.</w:t>
                      </w:r>
                    </w:p>
                  </w:txbxContent>
                </v:textbox>
                <w10:wrap type="topAndBottom" anchorx="page"/>
              </v:shape>
            </w:pict>
          </mc:Fallback>
        </mc:AlternateContent>
      </w:r>
    </w:p>
    <w:p w:rsidR="00165826" w:rsidRDefault="00165826" w:rsidP="00165826">
      <w:pPr>
        <w:rPr>
          <w:sz w:val="27"/>
        </w:rPr>
      </w:pPr>
    </w:p>
    <w:p w:rsidR="00092B9E" w:rsidRDefault="00092B9E"/>
    <w:sectPr w:rsidR="00092B9E" w:rsidSect="00357C3F">
      <w:headerReference w:type="default" r:id="rId7"/>
      <w:pgSz w:w="12240" w:h="15840"/>
      <w:pgMar w:top="1276" w:right="920" w:bottom="280" w:left="1040" w:header="1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224" w:rsidRDefault="00C31224">
      <w:r>
        <w:separator/>
      </w:r>
    </w:p>
  </w:endnote>
  <w:endnote w:type="continuationSeparator" w:id="0">
    <w:p w:rsidR="00C31224" w:rsidRDefault="00C3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224" w:rsidRDefault="00C31224">
      <w:r>
        <w:separator/>
      </w:r>
    </w:p>
  </w:footnote>
  <w:footnote w:type="continuationSeparator" w:id="0">
    <w:p w:rsidR="00C31224" w:rsidRDefault="00C3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01" w:rsidRDefault="006C691D">
    <w:pPr>
      <w:pStyle w:val="Textoindependiente"/>
      <w:spacing w:line="14" w:lineRule="auto"/>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26"/>
    <w:rsid w:val="00092B9E"/>
    <w:rsid w:val="00165826"/>
    <w:rsid w:val="001B52B5"/>
    <w:rsid w:val="001C4E28"/>
    <w:rsid w:val="00350689"/>
    <w:rsid w:val="00677018"/>
    <w:rsid w:val="006C691D"/>
    <w:rsid w:val="0098528B"/>
    <w:rsid w:val="00C31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5A850-E563-4E24-9662-9F2D32FF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26"/>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165826"/>
    <w:pPr>
      <w:ind w:left="659"/>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5826"/>
    <w:rPr>
      <w:rFonts w:ascii="Arial" w:eastAsia="Arial" w:hAnsi="Arial" w:cs="Arial"/>
      <w:b/>
      <w:bCs/>
      <w:sz w:val="20"/>
      <w:szCs w:val="20"/>
      <w:lang w:eastAsia="es-CO" w:bidi="es-CO"/>
    </w:rPr>
  </w:style>
  <w:style w:type="table" w:customStyle="1" w:styleId="TableNormal">
    <w:name w:val="Table Normal"/>
    <w:uiPriority w:val="2"/>
    <w:semiHidden/>
    <w:unhideWhenUsed/>
    <w:qFormat/>
    <w:rsid w:val="00165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65826"/>
    <w:rPr>
      <w:sz w:val="20"/>
      <w:szCs w:val="20"/>
      <w:u w:val="single" w:color="000000"/>
    </w:rPr>
  </w:style>
  <w:style w:type="character" w:customStyle="1" w:styleId="TextoindependienteCar">
    <w:name w:val="Texto independiente Car"/>
    <w:basedOn w:val="Fuentedeprrafopredeter"/>
    <w:link w:val="Textoindependiente"/>
    <w:uiPriority w:val="1"/>
    <w:rsid w:val="00165826"/>
    <w:rPr>
      <w:rFonts w:ascii="Arial" w:eastAsia="Arial" w:hAnsi="Arial" w:cs="Arial"/>
      <w:sz w:val="20"/>
      <w:szCs w:val="20"/>
      <w:u w:val="single" w:color="000000"/>
      <w:lang w:eastAsia="es-CO" w:bidi="es-CO"/>
    </w:rPr>
  </w:style>
  <w:style w:type="paragraph" w:customStyle="1" w:styleId="TableParagraph">
    <w:name w:val="Table Paragraph"/>
    <w:basedOn w:val="Normal"/>
    <w:uiPriority w:val="1"/>
    <w:qFormat/>
    <w:rsid w:val="00165826"/>
  </w:style>
  <w:style w:type="table" w:styleId="Tablaconcuadrcula">
    <w:name w:val="Table Grid"/>
    <w:basedOn w:val="Tablanormal"/>
    <w:uiPriority w:val="39"/>
    <w:rsid w:val="001658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0689"/>
    <w:rPr>
      <w:color w:val="0563C1" w:themeColor="hyperlink"/>
      <w:u w:val="single"/>
    </w:rPr>
  </w:style>
  <w:style w:type="character" w:styleId="Mencinsinresolver">
    <w:name w:val="Unresolved Mention"/>
    <w:basedOn w:val="Fuentedeprrafopredeter"/>
    <w:uiPriority w:val="99"/>
    <w:semiHidden/>
    <w:unhideWhenUsed/>
    <w:rsid w:val="0035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is.aparicio@empas.gov.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767</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Aparicio Reyes</dc:creator>
  <cp:keywords/>
  <dc:description/>
  <cp:lastModifiedBy>Efren Diaz Duarte</cp:lastModifiedBy>
  <cp:revision>2</cp:revision>
  <dcterms:created xsi:type="dcterms:W3CDTF">2019-07-18T18:58:00Z</dcterms:created>
  <dcterms:modified xsi:type="dcterms:W3CDTF">2019-07-18T18:58:00Z</dcterms:modified>
</cp:coreProperties>
</file>