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334405" w:rsidP="00FB684C">
      <w:pPr>
        <w:jc w:val="center"/>
        <w:rPr>
          <w:b/>
        </w:rPr>
      </w:pPr>
      <w:r>
        <w:rPr>
          <w:b/>
        </w:rPr>
        <w:t xml:space="preserve">Boletín </w:t>
      </w:r>
      <w:r w:rsidR="00561E12">
        <w:rPr>
          <w:b/>
        </w:rPr>
        <w:t>#003</w:t>
      </w:r>
    </w:p>
    <w:p w:rsidR="005133C3" w:rsidRPr="00BB4030" w:rsidRDefault="00FB684C" w:rsidP="009C5F30">
      <w:pPr>
        <w:jc w:val="center"/>
        <w:rPr>
          <w:b/>
        </w:rPr>
      </w:pPr>
      <w:r w:rsidRPr="00FB684C">
        <w:rPr>
          <w:b/>
          <w:noProof/>
          <w:lang w:eastAsia="es-CO"/>
        </w:rPr>
        <w:drawing>
          <wp:inline distT="0" distB="0" distL="0" distR="0">
            <wp:extent cx="3974470" cy="2642766"/>
            <wp:effectExtent l="0" t="0" r="6985" b="5715"/>
            <wp:docPr id="1" name="Imagen 1" descr="D:\2019\Boletines de prensa  2019\Febrero\0033\_DSC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Boletines de prensa  2019\Febrero\0033\_DSC0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51" cy="264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55" w:rsidRPr="00CF4A4C" w:rsidRDefault="00711150" w:rsidP="00925703">
      <w:pPr>
        <w:jc w:val="center"/>
        <w:rPr>
          <w:b/>
          <w:color w:val="00B050"/>
          <w:sz w:val="24"/>
          <w:szCs w:val="24"/>
          <w:u w:val="single"/>
        </w:rPr>
      </w:pPr>
      <w:r w:rsidRPr="00CF4A4C">
        <w:rPr>
          <w:b/>
          <w:color w:val="00B050"/>
          <w:sz w:val="24"/>
          <w:szCs w:val="24"/>
          <w:u w:val="single"/>
        </w:rPr>
        <w:t xml:space="preserve">Avanza ampliación del sistema de alcantarillado interceptor El Penitente </w:t>
      </w:r>
      <w:r w:rsidR="00FB684C" w:rsidRPr="00CF4A4C">
        <w:rPr>
          <w:b/>
          <w:color w:val="00B050"/>
          <w:sz w:val="24"/>
          <w:szCs w:val="24"/>
          <w:u w:val="single"/>
        </w:rPr>
        <w:t xml:space="preserve"> </w:t>
      </w:r>
    </w:p>
    <w:p w:rsidR="0045066A" w:rsidRPr="00CF4A4C" w:rsidRDefault="00711150" w:rsidP="0045066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bookmarkStart w:id="0" w:name="_GoBack"/>
      <w:r w:rsidRPr="00CF4A4C">
        <w:rPr>
          <w:rFonts w:cs="Helvetica"/>
          <w:sz w:val="24"/>
          <w:szCs w:val="24"/>
          <w:shd w:val="clear" w:color="auto" w:fill="FFFFFF"/>
        </w:rPr>
        <w:t>La Empresa Púbica de Alcantarillado de Santander, EMPAS S.A. trabaja en la ampliación del interceptor El Penitente</w:t>
      </w:r>
      <w:r w:rsidR="00CF4A4C">
        <w:rPr>
          <w:rFonts w:cs="Helvetica"/>
          <w:sz w:val="24"/>
          <w:szCs w:val="24"/>
          <w:shd w:val="clear" w:color="auto" w:fill="FFFFFF"/>
        </w:rPr>
        <w:t>, obra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 que </w:t>
      </w:r>
      <w:r w:rsidR="00CF4A4C">
        <w:rPr>
          <w:rFonts w:cs="Helvetica"/>
          <w:sz w:val="24"/>
          <w:szCs w:val="24"/>
          <w:shd w:val="clear" w:color="auto" w:fill="FFFFFF"/>
        </w:rPr>
        <w:t>tiene como objetivo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 optimizar el funcionamiento del sistema de alcantarillado, el cual 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>era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 en gres y 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 xml:space="preserve">se </w:t>
      </w:r>
      <w:r w:rsidRPr="00CF4A4C">
        <w:rPr>
          <w:rFonts w:cs="Helvetica"/>
          <w:sz w:val="24"/>
          <w:szCs w:val="24"/>
          <w:shd w:val="clear" w:color="auto" w:fill="FFFFFF"/>
        </w:rPr>
        <w:t>colapsaba en épocas de lluvias.</w:t>
      </w:r>
    </w:p>
    <w:p w:rsidR="00711150" w:rsidRPr="00CF4A4C" w:rsidRDefault="00711150" w:rsidP="0045066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:rsidR="00711150" w:rsidRPr="00CF4A4C" w:rsidRDefault="007C70CA" w:rsidP="005133C3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CF4A4C">
        <w:rPr>
          <w:rFonts w:cs="Helvetica"/>
          <w:sz w:val="24"/>
          <w:szCs w:val="24"/>
          <w:shd w:val="clear" w:color="auto" w:fill="FFFFFF"/>
        </w:rPr>
        <w:t xml:space="preserve">La </w:t>
      </w:r>
      <w:r w:rsidR="00326F4E" w:rsidRPr="00CF4A4C">
        <w:rPr>
          <w:rFonts w:cs="Helvetica"/>
          <w:sz w:val="24"/>
          <w:szCs w:val="24"/>
          <w:shd w:val="clear" w:color="auto" w:fill="FFFFFF"/>
        </w:rPr>
        <w:t>labor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 xml:space="preserve"> inició en noviembre de 2018, tendrá una duración de 8 meses y se estima q</w:t>
      </w:r>
      <w:r w:rsidR="00326F4E">
        <w:rPr>
          <w:rFonts w:cs="Helvetica"/>
          <w:sz w:val="24"/>
          <w:szCs w:val="24"/>
          <w:shd w:val="clear" w:color="auto" w:fill="FFFFFF"/>
        </w:rPr>
        <w:t>ue la finalización del proyecto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 xml:space="preserve"> será en julio de 2019. A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 la fecha se han ejecutado cuatro tramos en los cuales se han instalado 180 metros de red</w:t>
      </w:r>
      <w:r w:rsidR="00326F4E">
        <w:rPr>
          <w:rFonts w:cs="Helvetica"/>
          <w:sz w:val="24"/>
          <w:szCs w:val="24"/>
          <w:shd w:val="clear" w:color="auto" w:fill="FFFFFF"/>
        </w:rPr>
        <w:t xml:space="preserve"> sanitaria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, aproximadamente, lo cual se traduce en un avance de obra del 20%, en el sector de </w:t>
      </w:r>
      <w:proofErr w:type="spellStart"/>
      <w:r w:rsidRPr="00CF4A4C">
        <w:rPr>
          <w:rFonts w:cs="Helvetica"/>
          <w:sz w:val="24"/>
          <w:szCs w:val="24"/>
          <w:shd w:val="clear" w:color="auto" w:fill="FFFFFF"/>
        </w:rPr>
        <w:t>Zapamanga</w:t>
      </w:r>
      <w:proofErr w:type="spellEnd"/>
      <w:r w:rsidRPr="00CF4A4C">
        <w:rPr>
          <w:rFonts w:cs="Helvetica"/>
          <w:sz w:val="24"/>
          <w:szCs w:val="24"/>
          <w:shd w:val="clear" w:color="auto" w:fill="FFFFFF"/>
        </w:rPr>
        <w:t xml:space="preserve"> V etapa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>, Floridablanca</w:t>
      </w:r>
      <w:r w:rsidRPr="00CF4A4C">
        <w:rPr>
          <w:rFonts w:cs="Helvetica"/>
          <w:sz w:val="24"/>
          <w:szCs w:val="24"/>
          <w:shd w:val="clear" w:color="auto" w:fill="FFFFFF"/>
        </w:rPr>
        <w:t xml:space="preserve">. </w:t>
      </w:r>
    </w:p>
    <w:p w:rsidR="007C70CA" w:rsidRPr="00CF4A4C" w:rsidRDefault="007C70CA" w:rsidP="005133C3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:rsidR="000B4928" w:rsidRPr="00CF4A4C" w:rsidRDefault="007C70CA" w:rsidP="005133C3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CF4A4C">
        <w:rPr>
          <w:rFonts w:cs="Helvetica"/>
          <w:sz w:val="24"/>
          <w:szCs w:val="24"/>
          <w:shd w:val="clear" w:color="auto" w:fill="FFFFFF"/>
        </w:rPr>
        <w:t>En total serán instalad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 xml:space="preserve">os 1.800 metros lineales de tubería </w:t>
      </w:r>
      <w:r w:rsidRPr="00CF4A4C">
        <w:rPr>
          <w:rFonts w:cs="Helvetica"/>
          <w:sz w:val="24"/>
          <w:szCs w:val="24"/>
          <w:shd w:val="clear" w:color="auto" w:fill="FFFFFF"/>
        </w:rPr>
        <w:t>que pasará de gres a PVC estructural lo cual garantiza la ampliación de la captación de aguas negras</w:t>
      </w:r>
      <w:r w:rsidR="00CF4A4C" w:rsidRPr="00CF4A4C">
        <w:rPr>
          <w:rFonts w:cs="Helvetica"/>
          <w:sz w:val="24"/>
          <w:szCs w:val="24"/>
          <w:shd w:val="clear" w:color="auto" w:fill="FFFFFF"/>
        </w:rPr>
        <w:t xml:space="preserve">, por ende el mejoramiento en el servicio de alcantarillado, con una inversión de $2.500 millones. Con estas acciones EMPAS reitera su compromiso con la comunidad usuaria, construir calidad de vida. </w:t>
      </w:r>
    </w:p>
    <w:bookmarkEnd w:id="0"/>
    <w:p w:rsidR="00CF4A4C" w:rsidRDefault="00CF4A4C" w:rsidP="00D0006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35314" w:rsidRPr="00CF4A4C" w:rsidRDefault="00F35314" w:rsidP="00D00063">
      <w:pPr>
        <w:spacing w:after="0"/>
        <w:rPr>
          <w:sz w:val="24"/>
          <w:szCs w:val="24"/>
        </w:rPr>
      </w:pPr>
      <w:r w:rsidRPr="00CF4A4C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CF4A4C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F4A4C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CF4A4C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CF4A4C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CF4A4C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CF4A4C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F4A4C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CF4A4C">
        <w:rPr>
          <w:rFonts w:ascii="Arial Narrow" w:hAnsi="Arial Narrow" w:cs="Arial"/>
          <w:sz w:val="24"/>
          <w:szCs w:val="24"/>
        </w:rPr>
        <w:t>ext</w:t>
      </w:r>
      <w:proofErr w:type="spellEnd"/>
      <w:r w:rsidRPr="00CF4A4C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CF4A4C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B7" w:rsidRDefault="00C95AB7" w:rsidP="002C0FD2">
      <w:pPr>
        <w:spacing w:after="0" w:line="240" w:lineRule="auto"/>
      </w:pPr>
      <w:r>
        <w:separator/>
      </w:r>
    </w:p>
  </w:endnote>
  <w:endnote w:type="continuationSeparator" w:id="0">
    <w:p w:rsidR="00C95AB7" w:rsidRDefault="00C95AB7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B7" w:rsidRDefault="00C95AB7" w:rsidP="002C0FD2">
      <w:pPr>
        <w:spacing w:after="0" w:line="240" w:lineRule="auto"/>
      </w:pPr>
      <w:r>
        <w:separator/>
      </w:r>
    </w:p>
  </w:footnote>
  <w:footnote w:type="continuationSeparator" w:id="0">
    <w:p w:rsidR="00C95AB7" w:rsidRDefault="00C95AB7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4513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26F4E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2548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E5BA7"/>
    <w:rsid w:val="004F2C1F"/>
    <w:rsid w:val="004F3262"/>
    <w:rsid w:val="004F54E6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1150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B4D79"/>
    <w:rsid w:val="007C0264"/>
    <w:rsid w:val="007C09FF"/>
    <w:rsid w:val="007C1EC3"/>
    <w:rsid w:val="007C4580"/>
    <w:rsid w:val="007C4A3C"/>
    <w:rsid w:val="007C70CA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25703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2626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95AB7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4A4C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4701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779A9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B684C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3AED-E5FD-48F1-B917-4AC0456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129</cp:revision>
  <cp:lastPrinted>2017-09-28T19:09:00Z</cp:lastPrinted>
  <dcterms:created xsi:type="dcterms:W3CDTF">2018-06-07T15:10:00Z</dcterms:created>
  <dcterms:modified xsi:type="dcterms:W3CDTF">2019-02-21T13:03:00Z</dcterms:modified>
</cp:coreProperties>
</file>